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423" w:rsidRPr="0006633C" w:rsidRDefault="00435423" w:rsidP="00435423">
      <w:pPr>
        <w:bidi/>
        <w:spacing w:after="0"/>
        <w:jc w:val="center"/>
        <w:rPr>
          <w:b/>
          <w:bCs/>
          <w:sz w:val="28"/>
          <w:szCs w:val="28"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  <w:r w:rsidRPr="0006633C">
        <w:rPr>
          <w:rFonts w:hint="cs"/>
          <w:b/>
          <w:bCs/>
          <w:sz w:val="28"/>
          <w:szCs w:val="28"/>
          <w:rtl/>
          <w:lang w:val="fr-FR" w:bidi="ar-DZ"/>
        </w:rPr>
        <w:t>الجمهورية الجزائرية الديمقراطية الشعبية</w:t>
      </w:r>
    </w:p>
    <w:tbl>
      <w:tblPr>
        <w:tblStyle w:val="Grilledutableau"/>
        <w:bidiVisual/>
        <w:tblW w:w="99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9"/>
        <w:gridCol w:w="1107"/>
        <w:gridCol w:w="5129"/>
      </w:tblGrid>
      <w:tr w:rsidR="00435423" w:rsidTr="00F709D4">
        <w:trPr>
          <w:jc w:val="center"/>
        </w:trPr>
        <w:tc>
          <w:tcPr>
            <w:tcW w:w="3689" w:type="dxa"/>
          </w:tcPr>
          <w:p w:rsidR="00435423" w:rsidRPr="0047395B" w:rsidRDefault="00435423" w:rsidP="00F709D4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fr-FR"/>
              </w:rPr>
            </w:pPr>
            <w:proofErr w:type="gramStart"/>
            <w:r w:rsidRPr="0047395B">
              <w:rPr>
                <w:rFonts w:ascii="Sakkal Majalla" w:hAnsi="Sakkal Majalla" w:cs="Sakkal Majalla"/>
                <w:sz w:val="24"/>
                <w:szCs w:val="24"/>
                <w:rtl/>
                <w:lang w:val="fr-FR"/>
              </w:rPr>
              <w:t>وزارة</w:t>
            </w:r>
            <w:proofErr w:type="gramEnd"/>
            <w:r w:rsidRPr="0047395B">
              <w:rPr>
                <w:rFonts w:ascii="Sakkal Majalla" w:hAnsi="Sakkal Majalla" w:cs="Sakkal Majalla"/>
                <w:sz w:val="24"/>
                <w:szCs w:val="24"/>
                <w:rtl/>
                <w:lang w:val="fr-FR"/>
              </w:rPr>
              <w:t xml:space="preserve"> التعليم العالي والبحث العلمي</w:t>
            </w:r>
          </w:p>
        </w:tc>
        <w:tc>
          <w:tcPr>
            <w:tcW w:w="1107" w:type="dxa"/>
          </w:tcPr>
          <w:p w:rsidR="00435423" w:rsidRDefault="00435423" w:rsidP="00F709D4">
            <w:pPr>
              <w:bidi/>
              <w:rPr>
                <w:rtl/>
                <w:lang w:val="fr-FR"/>
              </w:rPr>
            </w:pPr>
          </w:p>
        </w:tc>
        <w:tc>
          <w:tcPr>
            <w:tcW w:w="5129" w:type="dxa"/>
          </w:tcPr>
          <w:p w:rsidR="00435423" w:rsidRPr="0006633C" w:rsidRDefault="00435423" w:rsidP="00F709D4">
            <w:pPr>
              <w:ind w:firstLine="7"/>
              <w:jc w:val="center"/>
              <w:rPr>
                <w:rFonts w:ascii="Blackadder ITC" w:hAnsi="Blackadder ITC"/>
                <w:sz w:val="24"/>
                <w:szCs w:val="24"/>
              </w:rPr>
            </w:pPr>
            <w:r w:rsidRPr="0006633C">
              <w:rPr>
                <w:rFonts w:ascii="Blackadder ITC" w:hAnsi="Blackadder ITC"/>
                <w:sz w:val="24"/>
                <w:szCs w:val="24"/>
              </w:rPr>
              <w:t>Ministry</w:t>
            </w:r>
            <w:r w:rsidRPr="0006633C">
              <w:rPr>
                <w:rFonts w:ascii="Blackadder ITC" w:hAnsi="Blackadder ITC" w:hint="cs"/>
                <w:sz w:val="24"/>
                <w:szCs w:val="24"/>
                <w:rtl/>
              </w:rPr>
              <w:t xml:space="preserve"> </w:t>
            </w:r>
            <w:r w:rsidRPr="0006633C">
              <w:rPr>
                <w:rFonts w:ascii="Blackadder ITC" w:hAnsi="Blackadder ITC"/>
                <w:sz w:val="24"/>
                <w:szCs w:val="24"/>
              </w:rPr>
              <w:t xml:space="preserve"> of</w:t>
            </w:r>
            <w:r w:rsidRPr="0006633C">
              <w:rPr>
                <w:rFonts w:ascii="Blackadder ITC" w:hAnsi="Blackadder ITC" w:hint="cs"/>
                <w:sz w:val="24"/>
                <w:szCs w:val="24"/>
                <w:rtl/>
              </w:rPr>
              <w:t xml:space="preserve"> </w:t>
            </w:r>
            <w:r w:rsidRPr="0006633C">
              <w:rPr>
                <w:rFonts w:ascii="Blackadder ITC" w:hAnsi="Blackadder ITC"/>
                <w:sz w:val="24"/>
                <w:szCs w:val="24"/>
              </w:rPr>
              <w:t xml:space="preserve"> Hi</w:t>
            </w:r>
            <w:r>
              <w:rPr>
                <w:rFonts w:ascii="Blackadder ITC" w:hAnsi="Blackadder ITC"/>
                <w:sz w:val="24"/>
                <w:szCs w:val="24"/>
              </w:rPr>
              <w:t>gh</w:t>
            </w:r>
            <w:r w:rsidRPr="0006633C">
              <w:rPr>
                <w:rFonts w:ascii="Blackadder ITC" w:hAnsi="Blackadder ITC"/>
                <w:sz w:val="24"/>
                <w:szCs w:val="24"/>
              </w:rPr>
              <w:t>er  Educ</w:t>
            </w:r>
            <w:r>
              <w:rPr>
                <w:rFonts w:ascii="Blackadder ITC" w:hAnsi="Blackadder ITC"/>
                <w:sz w:val="24"/>
                <w:szCs w:val="24"/>
              </w:rPr>
              <w:t>a</w:t>
            </w:r>
            <w:r w:rsidRPr="0006633C">
              <w:rPr>
                <w:rFonts w:ascii="Blackadder ITC" w:hAnsi="Blackadder ITC"/>
                <w:sz w:val="24"/>
                <w:szCs w:val="24"/>
              </w:rPr>
              <w:t>tion  and  Scientific  Research</w:t>
            </w:r>
          </w:p>
        </w:tc>
      </w:tr>
      <w:tr w:rsidR="00435423" w:rsidTr="00F709D4">
        <w:trPr>
          <w:jc w:val="center"/>
        </w:trPr>
        <w:tc>
          <w:tcPr>
            <w:tcW w:w="3689" w:type="dxa"/>
          </w:tcPr>
          <w:p w:rsidR="00435423" w:rsidRPr="0047395B" w:rsidRDefault="00435423" w:rsidP="00F709D4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fr-FR"/>
              </w:rPr>
            </w:pPr>
            <w:r w:rsidRPr="0047395B">
              <w:rPr>
                <w:rFonts w:ascii="Sakkal Majalla" w:hAnsi="Sakkal Majalla" w:cs="Sakkal Majalla"/>
                <w:sz w:val="24"/>
                <w:szCs w:val="24"/>
                <w:rtl/>
                <w:lang w:val="fr-FR"/>
              </w:rPr>
              <w:t>جامعة حسيبة بن بوعلي</w:t>
            </w:r>
            <w:r w:rsidRPr="0047395B">
              <w:rPr>
                <w:rFonts w:ascii="Sakkal Majalla" w:hAnsi="Sakkal Majalla" w:cs="Sakkal Majalla"/>
                <w:sz w:val="24"/>
                <w:szCs w:val="24"/>
                <w:lang w:val="fr-FR"/>
              </w:rPr>
              <w:t xml:space="preserve"> </w:t>
            </w:r>
            <w:r w:rsidRPr="0047395B">
              <w:rPr>
                <w:rFonts w:ascii="Sakkal Majalla" w:hAnsi="Sakkal Majalla" w:cs="Sakkal Majalla"/>
                <w:sz w:val="24"/>
                <w:szCs w:val="24"/>
                <w:rtl/>
                <w:lang w:val="fr-FR"/>
              </w:rPr>
              <w:t xml:space="preserve">/ </w:t>
            </w:r>
            <w:proofErr w:type="spellStart"/>
            <w:r w:rsidRPr="0047395B">
              <w:rPr>
                <w:rFonts w:ascii="Sakkal Majalla" w:hAnsi="Sakkal Majalla" w:cs="Sakkal Majalla"/>
                <w:sz w:val="24"/>
                <w:szCs w:val="24"/>
                <w:rtl/>
                <w:lang w:val="fr-FR"/>
              </w:rPr>
              <w:t>الشلف</w:t>
            </w:r>
            <w:proofErr w:type="spellEnd"/>
          </w:p>
        </w:tc>
        <w:tc>
          <w:tcPr>
            <w:tcW w:w="1107" w:type="dxa"/>
          </w:tcPr>
          <w:p w:rsidR="00435423" w:rsidRDefault="00435423" w:rsidP="00F709D4">
            <w:pPr>
              <w:bidi/>
              <w:rPr>
                <w:rtl/>
                <w:lang w:val="fr-FR"/>
              </w:rPr>
            </w:pPr>
          </w:p>
        </w:tc>
        <w:tc>
          <w:tcPr>
            <w:tcW w:w="5129" w:type="dxa"/>
          </w:tcPr>
          <w:p w:rsidR="00435423" w:rsidRPr="0006633C" w:rsidRDefault="00435423" w:rsidP="00F709D4">
            <w:pPr>
              <w:ind w:firstLine="7"/>
              <w:jc w:val="center"/>
              <w:rPr>
                <w:sz w:val="24"/>
                <w:szCs w:val="24"/>
                <w:rtl/>
                <w:lang w:val="fr-FR"/>
              </w:rPr>
            </w:pPr>
            <w:proofErr w:type="spellStart"/>
            <w:r w:rsidRPr="0006633C">
              <w:rPr>
                <w:sz w:val="24"/>
                <w:szCs w:val="24"/>
              </w:rPr>
              <w:t>Hassiba</w:t>
            </w:r>
            <w:proofErr w:type="spellEnd"/>
            <w:r w:rsidRPr="0006633C">
              <w:rPr>
                <w:sz w:val="24"/>
                <w:szCs w:val="24"/>
              </w:rPr>
              <w:t xml:space="preserve"> </w:t>
            </w:r>
            <w:proofErr w:type="spellStart"/>
            <w:r w:rsidRPr="0006633C">
              <w:rPr>
                <w:sz w:val="24"/>
                <w:szCs w:val="24"/>
              </w:rPr>
              <w:t>Benbouali</w:t>
            </w:r>
            <w:proofErr w:type="spellEnd"/>
            <w:r w:rsidRPr="0006633C">
              <w:rPr>
                <w:sz w:val="24"/>
                <w:szCs w:val="24"/>
              </w:rPr>
              <w:t xml:space="preserve"> </w:t>
            </w:r>
            <w:proofErr w:type="spellStart"/>
            <w:r w:rsidRPr="0006633C">
              <w:rPr>
                <w:sz w:val="24"/>
                <w:szCs w:val="24"/>
              </w:rPr>
              <w:t>Uinersity-Chlef</w:t>
            </w:r>
            <w:proofErr w:type="spellEnd"/>
          </w:p>
        </w:tc>
      </w:tr>
      <w:tr w:rsidR="00435423" w:rsidTr="00F709D4">
        <w:trPr>
          <w:jc w:val="center"/>
        </w:trPr>
        <w:tc>
          <w:tcPr>
            <w:tcW w:w="3689" w:type="dxa"/>
            <w:shd w:val="clear" w:color="auto" w:fill="FBD4B4" w:themeFill="accent6" w:themeFillTint="66"/>
          </w:tcPr>
          <w:p w:rsidR="00435423" w:rsidRPr="00746728" w:rsidRDefault="00435423" w:rsidP="00F709D4">
            <w:pPr>
              <w:bidi/>
              <w:jc w:val="center"/>
              <w:rPr>
                <w:b/>
                <w:bCs/>
                <w:color w:val="FF0000"/>
                <w:sz w:val="40"/>
                <w:szCs w:val="40"/>
                <w:rtl/>
                <w:lang w:val="fr-FR"/>
              </w:rPr>
            </w:pPr>
            <w:proofErr w:type="spellStart"/>
            <w:proofErr w:type="gramStart"/>
            <w:r w:rsidRPr="00746728">
              <w:rPr>
                <w:rFonts w:hint="cs"/>
                <w:b/>
                <w:bCs/>
                <w:color w:val="FF0000"/>
                <w:sz w:val="40"/>
                <w:szCs w:val="40"/>
                <w:rtl/>
                <w:lang w:val="fr-FR"/>
              </w:rPr>
              <w:t>المديري</w:t>
            </w:r>
            <w:proofErr w:type="spellEnd"/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  <w:lang w:val="fr-FR" w:bidi="ar-DZ"/>
              </w:rPr>
              <w:t>ـــ</w:t>
            </w:r>
            <w:r w:rsidRPr="00746728">
              <w:rPr>
                <w:rFonts w:hint="cs"/>
                <w:b/>
                <w:bCs/>
                <w:color w:val="FF0000"/>
                <w:sz w:val="40"/>
                <w:szCs w:val="40"/>
                <w:rtl/>
                <w:lang w:val="fr-FR"/>
              </w:rPr>
              <w:t>ة</w:t>
            </w:r>
            <w:proofErr w:type="gramEnd"/>
          </w:p>
        </w:tc>
        <w:tc>
          <w:tcPr>
            <w:tcW w:w="1107" w:type="dxa"/>
            <w:shd w:val="clear" w:color="auto" w:fill="auto"/>
          </w:tcPr>
          <w:p w:rsidR="00435423" w:rsidRPr="00CB682F" w:rsidRDefault="00435423" w:rsidP="00F709D4">
            <w:pPr>
              <w:bidi/>
              <w:rPr>
                <w:rFonts w:ascii="Bodoni MT Black" w:hAnsi="Bodoni MT Black"/>
                <w:color w:val="FF0000"/>
                <w:sz w:val="40"/>
                <w:szCs w:val="40"/>
                <w:rtl/>
                <w:lang w:val="fr-FR"/>
              </w:rPr>
            </w:pPr>
          </w:p>
        </w:tc>
        <w:tc>
          <w:tcPr>
            <w:tcW w:w="5129" w:type="dxa"/>
            <w:shd w:val="clear" w:color="auto" w:fill="FBD4B4" w:themeFill="accent6" w:themeFillTint="66"/>
          </w:tcPr>
          <w:p w:rsidR="00435423" w:rsidRPr="00CB682F" w:rsidRDefault="00435423" w:rsidP="00F709D4">
            <w:pPr>
              <w:ind w:firstLine="7"/>
              <w:jc w:val="center"/>
              <w:rPr>
                <w:rFonts w:ascii="Bodoni MT Black" w:hAnsi="Bodoni MT Black" w:cstheme="majorBidi"/>
                <w:b/>
                <w:bCs/>
                <w:smallCaps/>
                <w:color w:val="FF0000"/>
                <w:sz w:val="40"/>
                <w:szCs w:val="40"/>
                <w:rtl/>
                <w:lang w:val="fr-FR"/>
              </w:rPr>
            </w:pPr>
            <w:r w:rsidRPr="00CB682F">
              <w:rPr>
                <w:rFonts w:ascii="Bodoni MT Black" w:hAnsi="Bodoni MT Black" w:cstheme="majorBidi"/>
                <w:b/>
                <w:bCs/>
                <w:smallCaps/>
                <w:color w:val="FF0000"/>
                <w:sz w:val="40"/>
                <w:szCs w:val="40"/>
                <w:lang w:val="fr-FR"/>
              </w:rPr>
              <w:t xml:space="preserve">The </w:t>
            </w:r>
            <w:proofErr w:type="spellStart"/>
            <w:r w:rsidRPr="00CB682F">
              <w:rPr>
                <w:rFonts w:ascii="Bodoni MT Black" w:hAnsi="Bodoni MT Black" w:cstheme="majorBidi"/>
                <w:b/>
                <w:bCs/>
                <w:smallCaps/>
                <w:color w:val="FF0000"/>
                <w:sz w:val="40"/>
                <w:szCs w:val="40"/>
                <w:lang w:val="fr-FR"/>
              </w:rPr>
              <w:t>Rectorate</w:t>
            </w:r>
            <w:proofErr w:type="spellEnd"/>
          </w:p>
        </w:tc>
      </w:tr>
    </w:tbl>
    <w:p w:rsidR="00435423" w:rsidRPr="00703A08" w:rsidRDefault="00435423" w:rsidP="00972DFA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رقم:</w:t>
      </w:r>
      <w:r w:rsidRPr="00703A08"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  <w:t xml:space="preserve"> </w:t>
      </w:r>
      <w:r w:rsidR="0027314A">
        <w:rPr>
          <w:rFonts w:ascii="Sakkal Majalla" w:hAnsi="Sakkal Majalla" w:cs="Sakkal Majalla" w:hint="cs"/>
          <w:b/>
          <w:bCs/>
          <w:sz w:val="28"/>
          <w:szCs w:val="28"/>
          <w:rtl/>
          <w:lang w:val="fr-FR" w:bidi="ar-DZ"/>
        </w:rPr>
        <w:t>.......</w:t>
      </w:r>
      <w:r w:rsidRPr="00703A08"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  <w:t>…….</w:t>
      </w:r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ج.ح.ب.ب.ش/</w:t>
      </w:r>
      <w:r w:rsidR="00910854">
        <w:rPr>
          <w:rFonts w:ascii="Sakkal Majalla" w:hAnsi="Sakkal Majalla" w:cs="Sakkal Majalla" w:hint="cs"/>
          <w:b/>
          <w:bCs/>
          <w:sz w:val="28"/>
          <w:szCs w:val="28"/>
          <w:rtl/>
          <w:lang w:val="fr-FR" w:bidi="ar-DZ"/>
        </w:rPr>
        <w:t>202</w:t>
      </w:r>
      <w:r w:rsidR="00972DFA">
        <w:rPr>
          <w:rFonts w:ascii="Sakkal Majalla" w:hAnsi="Sakkal Majalla" w:cs="Sakkal Majalla" w:hint="cs"/>
          <w:b/>
          <w:bCs/>
          <w:sz w:val="28"/>
          <w:szCs w:val="28"/>
          <w:rtl/>
          <w:lang w:val="fr-FR" w:bidi="ar-DZ"/>
        </w:rPr>
        <w:t>6</w:t>
      </w:r>
    </w:p>
    <w:p w:rsidR="00435423" w:rsidRDefault="00435423" w:rsidP="00972DFA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بتاريخ</w:t>
      </w:r>
      <w:proofErr w:type="gramStart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:.</w:t>
      </w:r>
      <w:proofErr w:type="gramEnd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....</w:t>
      </w:r>
      <w:r w:rsidR="00E0485D">
        <w:rPr>
          <w:rFonts w:ascii="Sakkal Majalla" w:hAnsi="Sakkal Majalla" w:cs="Sakkal Majalla" w:hint="cs"/>
          <w:b/>
          <w:bCs/>
          <w:sz w:val="28"/>
          <w:szCs w:val="28"/>
          <w:rtl/>
          <w:lang w:val="fr-FR" w:bidi="ar-DZ"/>
        </w:rPr>
        <w:t>.......</w:t>
      </w:r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./…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val="fr-FR" w:bidi="ar-DZ"/>
        </w:rPr>
        <w:t>.....</w:t>
      </w:r>
      <w:r w:rsidRPr="00703A08"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  <w:t>.</w:t>
      </w:r>
      <w:r w:rsidR="00E0485D">
        <w:rPr>
          <w:rFonts w:ascii="Sakkal Majalla" w:hAnsi="Sakkal Majalla" w:cs="Sakkal Majalla" w:hint="cs"/>
          <w:b/>
          <w:bCs/>
          <w:sz w:val="28"/>
          <w:szCs w:val="28"/>
          <w:rtl/>
          <w:lang w:val="fr-FR" w:bidi="ar-DZ"/>
        </w:rPr>
        <w:t>...</w:t>
      </w:r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../</w:t>
      </w:r>
      <w:r w:rsidR="00577480">
        <w:rPr>
          <w:rFonts w:ascii="Sakkal Majalla" w:hAnsi="Sakkal Majalla" w:cs="Sakkal Majalla" w:hint="cs"/>
          <w:b/>
          <w:bCs/>
          <w:sz w:val="28"/>
          <w:szCs w:val="28"/>
          <w:rtl/>
          <w:lang w:val="fr-FR" w:bidi="ar-DZ"/>
        </w:rPr>
        <w:t>202</w:t>
      </w:r>
      <w:r w:rsidR="00972DFA">
        <w:rPr>
          <w:rFonts w:ascii="Sakkal Majalla" w:hAnsi="Sakkal Majalla" w:cs="Sakkal Majalla" w:hint="cs"/>
          <w:b/>
          <w:bCs/>
          <w:sz w:val="28"/>
          <w:szCs w:val="28"/>
          <w:rtl/>
          <w:lang w:val="fr-FR" w:bidi="ar-DZ"/>
        </w:rPr>
        <w:t>6</w:t>
      </w:r>
    </w:p>
    <w:p w:rsidR="00435423" w:rsidRDefault="00435423" w:rsidP="00435423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</w:p>
    <w:p w:rsidR="00435423" w:rsidRPr="00417C44" w:rsidRDefault="00435423" w:rsidP="00435423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</w:p>
    <w:tbl>
      <w:tblPr>
        <w:tblStyle w:val="Grilledutableau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99"/>
      </w:tblGrid>
      <w:tr w:rsidR="00435423" w:rsidRPr="00703A08" w:rsidTr="00F709D4">
        <w:trPr>
          <w:trHeight w:val="949"/>
          <w:jc w:val="center"/>
        </w:trPr>
        <w:tc>
          <w:tcPr>
            <w:tcW w:w="8799" w:type="dxa"/>
            <w:shd w:val="clear" w:color="auto" w:fill="B8CCE4" w:themeFill="accent1" w:themeFillTint="66"/>
          </w:tcPr>
          <w:p w:rsidR="00435423" w:rsidRPr="00703A08" w:rsidRDefault="00435423" w:rsidP="00F709D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52"/>
                <w:szCs w:val="52"/>
                <w:rtl/>
                <w:lang w:val="fr-FR"/>
              </w:rPr>
            </w:pPr>
            <w:proofErr w:type="spellStart"/>
            <w:r w:rsidRPr="00703A08">
              <w:rPr>
                <w:rFonts w:ascii="Sakkal Majalla" w:hAnsi="Sakkal Majalla" w:cs="Sakkal Majalla"/>
                <w:b/>
                <w:bCs/>
                <w:sz w:val="52"/>
                <w:szCs w:val="52"/>
                <w:rtl/>
                <w:lang w:val="fr-FR"/>
              </w:rPr>
              <w:t>إتفاقية</w:t>
            </w:r>
            <w:proofErr w:type="spellEnd"/>
            <w:r w:rsidRPr="00703A08">
              <w:rPr>
                <w:rFonts w:ascii="Sakkal Majalla" w:hAnsi="Sakkal Majalla" w:cs="Sakkal Majalla"/>
                <w:b/>
                <w:bCs/>
                <w:sz w:val="52"/>
                <w:szCs w:val="52"/>
                <w:rtl/>
                <w:lang w:val="fr-FR"/>
              </w:rPr>
              <w:t xml:space="preserve"> تربص</w:t>
            </w:r>
          </w:p>
        </w:tc>
      </w:tr>
    </w:tbl>
    <w:p w:rsidR="00435423" w:rsidRPr="00703A08" w:rsidRDefault="00435423" w:rsidP="00435423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val="fr-FR"/>
        </w:rPr>
      </w:pPr>
      <w:r w:rsidRPr="00703A08">
        <w:rPr>
          <w:rFonts w:ascii="Sakkal Majalla" w:hAnsi="Sakkal Majalla" w:cs="Sakkal Majalla"/>
          <w:b/>
          <w:bCs/>
          <w:sz w:val="36"/>
          <w:szCs w:val="36"/>
          <w:rtl/>
          <w:lang w:val="fr-FR"/>
        </w:rPr>
        <w:t>بين</w:t>
      </w:r>
    </w:p>
    <w:p w:rsidR="00435423" w:rsidRPr="00703A08" w:rsidRDefault="00435423" w:rsidP="00435423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val="fr-FR"/>
        </w:rPr>
      </w:pPr>
      <w:r w:rsidRPr="00703A08">
        <w:rPr>
          <w:rFonts w:ascii="Sakkal Majalla" w:hAnsi="Sakkal Majalla" w:cs="Sakkal Majalla"/>
          <w:b/>
          <w:bCs/>
          <w:sz w:val="36"/>
          <w:szCs w:val="36"/>
          <w:rtl/>
          <w:lang w:val="fr-FR"/>
        </w:rPr>
        <w:t>جامعة حسيبة بن بوعلي</w:t>
      </w:r>
    </w:p>
    <w:p w:rsidR="00435423" w:rsidRPr="00703A08" w:rsidRDefault="00435423" w:rsidP="00435423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val="fr-FR"/>
        </w:rPr>
      </w:pPr>
      <w:proofErr w:type="gramStart"/>
      <w:r w:rsidRPr="00703A08">
        <w:rPr>
          <w:rFonts w:ascii="Sakkal Majalla" w:hAnsi="Sakkal Majalla" w:cs="Sakkal Majalla"/>
          <w:b/>
          <w:bCs/>
          <w:sz w:val="36"/>
          <w:szCs w:val="36"/>
          <w:rtl/>
          <w:lang w:val="fr-FR"/>
        </w:rPr>
        <w:t>كلية</w:t>
      </w:r>
      <w:proofErr w:type="gramEnd"/>
      <w:r w:rsidRPr="00703A08">
        <w:rPr>
          <w:rFonts w:ascii="Sakkal Majalla" w:hAnsi="Sakkal Majalla" w:cs="Sakkal Majalla"/>
          <w:b/>
          <w:bCs/>
          <w:sz w:val="36"/>
          <w:szCs w:val="36"/>
          <w:rtl/>
          <w:lang w:val="fr-FR"/>
        </w:rPr>
        <w:t>: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/>
        </w:rPr>
        <w:t xml:space="preserve"> </w:t>
      </w:r>
      <w:r w:rsidRPr="00703A08">
        <w:rPr>
          <w:rFonts w:ascii="Sakkal Majalla" w:hAnsi="Sakkal Majalla" w:cs="Sakkal Majalla"/>
          <w:b/>
          <w:bCs/>
          <w:sz w:val="36"/>
          <w:szCs w:val="36"/>
          <w:rtl/>
          <w:lang w:val="fr-FR" w:bidi="ar-DZ"/>
        </w:rPr>
        <w:t>التكنولوجيا</w:t>
      </w:r>
    </w:p>
    <w:p w:rsidR="00435423" w:rsidRPr="00703A08" w:rsidRDefault="00435423" w:rsidP="00435423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val="fr-FR"/>
        </w:rPr>
      </w:pPr>
      <w:r w:rsidRPr="00703A08">
        <w:rPr>
          <w:rFonts w:ascii="Sakkal Majalla" w:hAnsi="Sakkal Majalla" w:cs="Sakkal Majalla"/>
          <w:b/>
          <w:bCs/>
          <w:sz w:val="36"/>
          <w:szCs w:val="36"/>
          <w:rtl/>
          <w:lang w:val="fr-FR"/>
        </w:rPr>
        <w:t xml:space="preserve">ممثلة </w:t>
      </w:r>
      <w:r>
        <w:rPr>
          <w:rFonts w:ascii="Sakkal Majalla" w:hAnsi="Sakkal Majalla" w:cs="Sakkal Majalla"/>
          <w:b/>
          <w:bCs/>
          <w:sz w:val="36"/>
          <w:szCs w:val="36"/>
          <w:rtl/>
          <w:lang w:val="fr-FR"/>
        </w:rPr>
        <w:t>من طرف مديريها ونيابة عنه السيد</w:t>
      </w:r>
      <w:r w:rsidRPr="00703A08">
        <w:rPr>
          <w:rFonts w:ascii="Sakkal Majalla" w:hAnsi="Sakkal Majalla" w:cs="Sakkal Majalla"/>
          <w:b/>
          <w:bCs/>
          <w:sz w:val="36"/>
          <w:szCs w:val="36"/>
          <w:rtl/>
          <w:lang w:val="fr-FR"/>
        </w:rPr>
        <w:t xml:space="preserve">(ة): </w:t>
      </w:r>
      <w:r w:rsidRPr="00345C95">
        <w:rPr>
          <w:rFonts w:ascii="Sakkal Majalla" w:hAnsi="Sakkal Majalla" w:cs="Sakkal Majalla"/>
          <w:sz w:val="36"/>
          <w:szCs w:val="36"/>
          <w:rtl/>
          <w:lang w:val="fr-FR"/>
        </w:rPr>
        <w:t xml:space="preserve">فارس </w:t>
      </w:r>
      <w:proofErr w:type="spellStart"/>
      <w:r w:rsidRPr="00345C95">
        <w:rPr>
          <w:rFonts w:ascii="Sakkal Majalla" w:hAnsi="Sakkal Majalla" w:cs="Sakkal Majalla"/>
          <w:sz w:val="36"/>
          <w:szCs w:val="36"/>
          <w:rtl/>
          <w:lang w:val="fr-FR"/>
        </w:rPr>
        <w:t>شهيناز</w:t>
      </w:r>
      <w:proofErr w:type="spellEnd"/>
    </w:p>
    <w:p w:rsidR="00435423" w:rsidRPr="00703A08" w:rsidRDefault="00435423" w:rsidP="00945E79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val="fr-FR"/>
        </w:rPr>
      </w:pPr>
      <w:proofErr w:type="gramStart"/>
      <w:r w:rsidRPr="00703A08">
        <w:rPr>
          <w:rFonts w:ascii="Sakkal Majalla" w:hAnsi="Sakkal Majalla" w:cs="Sakkal Majalla"/>
          <w:b/>
          <w:bCs/>
          <w:sz w:val="36"/>
          <w:szCs w:val="36"/>
          <w:rtl/>
          <w:lang w:val="fr-FR"/>
        </w:rPr>
        <w:t>عميدة</w:t>
      </w:r>
      <w:proofErr w:type="gramEnd"/>
      <w:r w:rsidRPr="00703A08">
        <w:rPr>
          <w:rFonts w:ascii="Sakkal Majalla" w:hAnsi="Sakkal Majalla" w:cs="Sakkal Majalla"/>
          <w:b/>
          <w:bCs/>
          <w:sz w:val="36"/>
          <w:szCs w:val="36"/>
          <w:rtl/>
          <w:lang w:val="fr-FR"/>
        </w:rPr>
        <w:t xml:space="preserve"> كلية</w:t>
      </w:r>
      <w:r w:rsidRPr="00703A08">
        <w:rPr>
          <w:rFonts w:ascii="Sakkal Majalla" w:hAnsi="Sakkal Majalla" w:cs="Sakkal Majalla"/>
          <w:b/>
          <w:bCs/>
          <w:sz w:val="36"/>
          <w:szCs w:val="36"/>
          <w:lang w:val="fr-FR"/>
        </w:rPr>
        <w:t xml:space="preserve">    </w:t>
      </w:r>
      <w:r w:rsidRPr="00703A08">
        <w:rPr>
          <w:rFonts w:ascii="Sakkal Majalla" w:hAnsi="Sakkal Majalla" w:cs="Sakkal Majalla"/>
          <w:b/>
          <w:bCs/>
          <w:sz w:val="36"/>
          <w:szCs w:val="36"/>
          <w:rtl/>
          <w:lang w:val="fr-FR" w:bidi="ar-DZ"/>
        </w:rPr>
        <w:t>التكنولوجيا</w:t>
      </w:r>
    </w:p>
    <w:p w:rsidR="00435423" w:rsidRPr="00703A08" w:rsidRDefault="00435423" w:rsidP="00945E79">
      <w:pPr>
        <w:bidi/>
        <w:spacing w:after="0" w:line="480" w:lineRule="auto"/>
        <w:rPr>
          <w:rFonts w:ascii="Sakkal Majalla" w:hAnsi="Sakkal Majalla" w:cs="Sakkal Majalla"/>
          <w:b/>
          <w:bCs/>
          <w:sz w:val="36"/>
          <w:szCs w:val="36"/>
          <w:rtl/>
          <w:lang w:val="fr-FR"/>
        </w:rPr>
      </w:pPr>
      <w:r w:rsidRPr="00703A08">
        <w:rPr>
          <w:rFonts w:ascii="Sakkal Majalla" w:hAnsi="Sakkal Majalla" w:cs="Sakkal Majalla"/>
          <w:b/>
          <w:bCs/>
          <w:sz w:val="36"/>
          <w:szCs w:val="36"/>
          <w:rtl/>
          <w:lang w:val="fr-FR"/>
        </w:rPr>
        <w:t xml:space="preserve">الكائن مقرها </w:t>
      </w:r>
      <w:proofErr w:type="spellStart"/>
      <w:r w:rsidRPr="00703A08">
        <w:rPr>
          <w:rFonts w:ascii="Sakkal Majalla" w:hAnsi="Sakkal Majalla" w:cs="Sakkal Majalla"/>
          <w:b/>
          <w:bCs/>
          <w:sz w:val="36"/>
          <w:szCs w:val="36"/>
          <w:rtl/>
          <w:lang w:val="fr-FR"/>
        </w:rPr>
        <w:t>بـــ</w:t>
      </w:r>
      <w:proofErr w:type="spellEnd"/>
      <w:r w:rsidRPr="00703A08">
        <w:rPr>
          <w:rFonts w:ascii="Sakkal Majalla" w:hAnsi="Sakkal Majalla" w:cs="Sakkal Majalla"/>
          <w:b/>
          <w:bCs/>
          <w:sz w:val="36"/>
          <w:szCs w:val="36"/>
          <w:rtl/>
          <w:lang w:val="fr-FR"/>
        </w:rPr>
        <w:t xml:space="preserve">: </w:t>
      </w:r>
      <w:proofErr w:type="spellStart"/>
      <w:r w:rsidR="00945E79">
        <w:rPr>
          <w:rFonts w:ascii="Sakkal Majalla" w:hAnsi="Sakkal Majalla" w:cs="Sakkal Majalla" w:hint="cs"/>
          <w:b/>
          <w:bCs/>
          <w:sz w:val="36"/>
          <w:szCs w:val="36"/>
          <w:rtl/>
          <w:lang w:val="fr-FR"/>
        </w:rPr>
        <w:t>الحسنية</w:t>
      </w:r>
      <w:proofErr w:type="spellEnd"/>
      <w:r w:rsidR="00945E79">
        <w:rPr>
          <w:rFonts w:ascii="Sakkal Majalla" w:hAnsi="Sakkal Majalla" w:cs="Sakkal Majalla" w:hint="cs"/>
          <w:b/>
          <w:bCs/>
          <w:sz w:val="36"/>
          <w:szCs w:val="36"/>
          <w:rtl/>
          <w:lang w:val="fr-FR"/>
        </w:rPr>
        <w:t xml:space="preserve"> ولاية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/>
        </w:rPr>
        <w:t xml:space="preserve"> </w:t>
      </w:r>
      <w:proofErr w:type="spellStart"/>
      <w:r w:rsidRPr="00703A08">
        <w:rPr>
          <w:rFonts w:ascii="Sakkal Majalla" w:hAnsi="Sakkal Majalla" w:cs="Sakkal Majalla"/>
          <w:b/>
          <w:bCs/>
          <w:sz w:val="36"/>
          <w:szCs w:val="36"/>
          <w:rtl/>
          <w:lang w:val="fr-FR"/>
        </w:rPr>
        <w:t>الشلف</w:t>
      </w:r>
      <w:proofErr w:type="spellEnd"/>
    </w:p>
    <w:p w:rsidR="00435423" w:rsidRPr="00703A08" w:rsidRDefault="00435423" w:rsidP="00435423">
      <w:pPr>
        <w:bidi/>
        <w:spacing w:after="0" w:line="360" w:lineRule="auto"/>
        <w:rPr>
          <w:rFonts w:ascii="Sakkal Majalla" w:hAnsi="Sakkal Majalla" w:cs="Sakkal Majalla"/>
          <w:b/>
          <w:bCs/>
          <w:sz w:val="36"/>
          <w:szCs w:val="36"/>
          <w:rtl/>
          <w:lang w:val="fr-FR"/>
        </w:rPr>
      </w:pPr>
      <w:r w:rsidRPr="00703A08">
        <w:rPr>
          <w:rFonts w:ascii="Sakkal Majalla" w:hAnsi="Sakkal Majalla" w:cs="Sakkal Majalla"/>
          <w:b/>
          <w:bCs/>
          <w:sz w:val="36"/>
          <w:szCs w:val="36"/>
          <w:rtl/>
          <w:lang w:val="fr-FR"/>
        </w:rPr>
        <w:t>من جهة،</w:t>
      </w:r>
    </w:p>
    <w:p w:rsidR="00435423" w:rsidRPr="00703A08" w:rsidRDefault="00435423" w:rsidP="00435423">
      <w:pPr>
        <w:bidi/>
        <w:spacing w:after="0" w:line="360" w:lineRule="auto"/>
        <w:rPr>
          <w:rFonts w:ascii="Sakkal Majalla" w:hAnsi="Sakkal Majalla" w:cs="Sakkal Majalla"/>
          <w:b/>
          <w:bCs/>
          <w:sz w:val="36"/>
          <w:szCs w:val="36"/>
          <w:rtl/>
          <w:lang w:val="fr-FR"/>
        </w:rPr>
      </w:pPr>
      <w:r w:rsidRPr="00703A08">
        <w:rPr>
          <w:rFonts w:ascii="Sakkal Majalla" w:hAnsi="Sakkal Majalla" w:cs="Sakkal Majalla"/>
          <w:b/>
          <w:bCs/>
          <w:sz w:val="36"/>
          <w:szCs w:val="36"/>
          <w:rtl/>
          <w:lang w:val="fr-FR"/>
        </w:rPr>
        <w:t>وبين</w:t>
      </w:r>
    </w:p>
    <w:p w:rsidR="00435423" w:rsidRPr="00703A08" w:rsidRDefault="00435423" w:rsidP="00945E79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lang w:val="fr-FR" w:bidi="ar-DZ"/>
        </w:rPr>
      </w:pPr>
      <w:proofErr w:type="gramStart"/>
      <w:r w:rsidRPr="00703A08">
        <w:rPr>
          <w:rFonts w:ascii="Sakkal Majalla" w:hAnsi="Sakkal Majalla" w:cs="Sakkal Majalla"/>
          <w:b/>
          <w:bCs/>
          <w:sz w:val="36"/>
          <w:szCs w:val="36"/>
          <w:rtl/>
          <w:lang w:val="fr-FR"/>
        </w:rPr>
        <w:t xml:space="preserve">مؤسسة </w:t>
      </w:r>
      <w:r w:rsidR="00945E79">
        <w:rPr>
          <w:rFonts w:ascii="Sakkal Majalla" w:hAnsi="Sakkal Majalla" w:cs="Sakkal Majalla" w:hint="cs"/>
          <w:b/>
          <w:bCs/>
          <w:sz w:val="36"/>
          <w:szCs w:val="36"/>
          <w:rtl/>
          <w:lang w:val="fr-FR"/>
        </w:rPr>
        <w:t>:</w:t>
      </w:r>
      <w:proofErr w:type="gramEnd"/>
      <w:r w:rsidR="00A30C0D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DZ"/>
        </w:rPr>
        <w:t>.............................................................................</w:t>
      </w:r>
      <w:r w:rsidR="00945E79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DZ"/>
        </w:rPr>
        <w:t>....</w:t>
      </w:r>
      <w:r w:rsidR="00A30C0D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DZ"/>
        </w:rPr>
        <w:t>..............................</w:t>
      </w:r>
      <w:r w:rsidR="00945E79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DZ"/>
        </w:rPr>
        <w:t>...</w:t>
      </w:r>
      <w:r w:rsidR="00A30C0D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DZ"/>
        </w:rPr>
        <w:t>..</w:t>
      </w:r>
    </w:p>
    <w:p w:rsidR="00435423" w:rsidRPr="00703A08" w:rsidRDefault="00435423" w:rsidP="00945E79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lang w:val="fr-FR"/>
        </w:rPr>
      </w:pPr>
      <w:r w:rsidRPr="00703A08">
        <w:rPr>
          <w:rFonts w:ascii="Sakkal Majalla" w:hAnsi="Sakkal Majalla" w:cs="Sakkal Majalla"/>
          <w:b/>
          <w:bCs/>
          <w:sz w:val="36"/>
          <w:szCs w:val="36"/>
          <w:rtl/>
          <w:lang w:val="fr-FR"/>
        </w:rPr>
        <w:t>ممثلة من طرف لسيد(ة):</w:t>
      </w:r>
      <w:r>
        <w:rPr>
          <w:rFonts w:ascii="Sakkal Majalla" w:hAnsi="Sakkal Majalla" w:cs="Sakkal Majalla"/>
          <w:b/>
          <w:bCs/>
          <w:sz w:val="36"/>
          <w:szCs w:val="36"/>
          <w:lang w:val="fr-FR"/>
        </w:rPr>
        <w:t>……..………………………</w:t>
      </w:r>
      <w:r w:rsidR="00945E79">
        <w:rPr>
          <w:rFonts w:ascii="Sakkal Majalla" w:hAnsi="Sakkal Majalla" w:cs="Sakkal Majalla" w:hint="cs"/>
          <w:b/>
          <w:bCs/>
          <w:sz w:val="36"/>
          <w:szCs w:val="36"/>
          <w:rtl/>
          <w:lang w:val="fr-FR"/>
        </w:rPr>
        <w:t>..</w:t>
      </w:r>
      <w:r>
        <w:rPr>
          <w:rFonts w:ascii="Sakkal Majalla" w:hAnsi="Sakkal Majalla" w:cs="Sakkal Majalla"/>
          <w:b/>
          <w:bCs/>
          <w:sz w:val="36"/>
          <w:szCs w:val="36"/>
          <w:lang w:val="fr-FR"/>
        </w:rPr>
        <w:t>…………………</w:t>
      </w:r>
      <w:r w:rsidR="00945E79">
        <w:rPr>
          <w:rFonts w:ascii="Sakkal Majalla" w:hAnsi="Sakkal Majalla" w:cs="Sakkal Majalla" w:hint="cs"/>
          <w:b/>
          <w:bCs/>
          <w:sz w:val="36"/>
          <w:szCs w:val="36"/>
          <w:rtl/>
          <w:lang w:val="fr-FR"/>
        </w:rPr>
        <w:t>....</w:t>
      </w:r>
      <w:r>
        <w:rPr>
          <w:rFonts w:ascii="Sakkal Majalla" w:hAnsi="Sakkal Majalla" w:cs="Sakkal Majalla"/>
          <w:b/>
          <w:bCs/>
          <w:sz w:val="36"/>
          <w:szCs w:val="36"/>
          <w:lang w:val="fr-FR"/>
        </w:rPr>
        <w:t>……………</w:t>
      </w:r>
      <w:r w:rsidR="00945E79">
        <w:rPr>
          <w:rFonts w:ascii="Sakkal Majalla" w:hAnsi="Sakkal Majalla" w:cs="Sakkal Majalla"/>
          <w:b/>
          <w:bCs/>
          <w:sz w:val="36"/>
          <w:szCs w:val="36"/>
          <w:lang w:val="fr-FR"/>
        </w:rPr>
        <w:t xml:space="preserve"> </w:t>
      </w:r>
      <w:r>
        <w:rPr>
          <w:rFonts w:ascii="Sakkal Majalla" w:hAnsi="Sakkal Majalla" w:cs="Sakkal Majalla"/>
          <w:b/>
          <w:bCs/>
          <w:sz w:val="36"/>
          <w:szCs w:val="36"/>
          <w:lang w:val="fr-FR"/>
        </w:rPr>
        <w:t>……………</w:t>
      </w:r>
    </w:p>
    <w:p w:rsidR="00435423" w:rsidRDefault="00435423" w:rsidP="00945E79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lang w:val="fr-FR" w:bidi="ar-DZ"/>
        </w:rPr>
      </w:pPr>
      <w:r w:rsidRPr="00703A08">
        <w:rPr>
          <w:rFonts w:ascii="Sakkal Majalla" w:hAnsi="Sakkal Majalla" w:cs="Sakkal Majalla"/>
          <w:b/>
          <w:bCs/>
          <w:sz w:val="36"/>
          <w:szCs w:val="36"/>
          <w:rtl/>
          <w:lang w:val="fr-FR"/>
        </w:rPr>
        <w:t xml:space="preserve">الكائن مقرها </w:t>
      </w:r>
      <w:proofErr w:type="spellStart"/>
      <w:r w:rsidRPr="00703A08">
        <w:rPr>
          <w:rFonts w:ascii="Sakkal Majalla" w:hAnsi="Sakkal Majalla" w:cs="Sakkal Majalla"/>
          <w:b/>
          <w:bCs/>
          <w:sz w:val="36"/>
          <w:szCs w:val="36"/>
          <w:rtl/>
          <w:lang w:val="fr-FR"/>
        </w:rPr>
        <w:t>بـــ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/>
        </w:rPr>
        <w:t xml:space="preserve"> </w:t>
      </w:r>
      <w:r w:rsidRPr="00703A08">
        <w:rPr>
          <w:rFonts w:ascii="Sakkal Majalla" w:hAnsi="Sakkal Majalla" w:cs="Sakkal Majalla"/>
          <w:b/>
          <w:bCs/>
          <w:sz w:val="36"/>
          <w:szCs w:val="36"/>
          <w:rtl/>
          <w:lang w:val="fr-FR"/>
        </w:rPr>
        <w:t>: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DZ"/>
        </w:rPr>
        <w:t xml:space="preserve"> </w:t>
      </w:r>
      <w:r>
        <w:rPr>
          <w:rFonts w:ascii="Sakkal Majalla" w:hAnsi="Sakkal Majalla" w:cs="Sakkal Majalla"/>
          <w:b/>
          <w:bCs/>
          <w:sz w:val="36"/>
          <w:szCs w:val="36"/>
          <w:lang w:val="fr-FR" w:bidi="ar-DZ"/>
        </w:rPr>
        <w:t>….…………………………………………………………………………………………</w:t>
      </w:r>
    </w:p>
    <w:p w:rsidR="00435423" w:rsidRDefault="00435423" w:rsidP="00435423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lang w:val="fr-FR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val="fr-FR"/>
        </w:rPr>
        <w:t>من جهة أخرى</w:t>
      </w:r>
    </w:p>
    <w:p w:rsidR="00435423" w:rsidRPr="0051523D" w:rsidRDefault="00435423" w:rsidP="00945E7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val="fr-FR"/>
        </w:rPr>
      </w:pPr>
      <w:proofErr w:type="gramStart"/>
      <w:r w:rsidRPr="00703A08">
        <w:rPr>
          <w:rFonts w:ascii="Sakkal Majalla" w:hAnsi="Sakkal Majalla" w:cs="Sakkal Majalla"/>
          <w:b/>
          <w:bCs/>
          <w:sz w:val="36"/>
          <w:szCs w:val="36"/>
          <w:rtl/>
          <w:lang w:val="fr-FR"/>
        </w:rPr>
        <w:t>الموسم</w:t>
      </w:r>
      <w:proofErr w:type="gramEnd"/>
      <w:r w:rsidRPr="00703A08">
        <w:rPr>
          <w:rFonts w:ascii="Sakkal Majalla" w:hAnsi="Sakkal Majalla" w:cs="Sakkal Majalla"/>
          <w:b/>
          <w:bCs/>
          <w:sz w:val="36"/>
          <w:szCs w:val="36"/>
          <w:rtl/>
          <w:lang w:val="fr-FR"/>
        </w:rPr>
        <w:t xml:space="preserve"> الجامعي </w:t>
      </w:r>
      <w:r w:rsidR="008515CB">
        <w:rPr>
          <w:rFonts w:ascii="Sakkal Majalla" w:hAnsi="Sakkal Majalla" w:cs="Sakkal Majalla" w:hint="cs"/>
          <w:b/>
          <w:bCs/>
          <w:sz w:val="36"/>
          <w:szCs w:val="36"/>
          <w:rtl/>
          <w:lang w:val="fr-FR"/>
        </w:rPr>
        <w:t>202</w:t>
      </w:r>
      <w:r w:rsidR="00945E79">
        <w:rPr>
          <w:rFonts w:ascii="Sakkal Majalla" w:hAnsi="Sakkal Majalla" w:cs="Sakkal Majalla" w:hint="cs"/>
          <w:b/>
          <w:bCs/>
          <w:sz w:val="36"/>
          <w:szCs w:val="36"/>
          <w:rtl/>
          <w:lang w:val="fr-FR"/>
        </w:rPr>
        <w:t>5</w:t>
      </w:r>
      <w:r w:rsidRPr="00703A08">
        <w:rPr>
          <w:rFonts w:ascii="Sakkal Majalla" w:hAnsi="Sakkal Majalla" w:cs="Sakkal Majalla"/>
          <w:b/>
          <w:bCs/>
          <w:sz w:val="36"/>
          <w:szCs w:val="36"/>
          <w:rtl/>
          <w:lang w:val="fr-FR"/>
        </w:rPr>
        <w:t>/</w:t>
      </w:r>
      <w:r w:rsidR="008515CB">
        <w:rPr>
          <w:rFonts w:ascii="Sakkal Majalla" w:hAnsi="Sakkal Majalla" w:cs="Sakkal Majalla" w:hint="cs"/>
          <w:b/>
          <w:bCs/>
          <w:sz w:val="36"/>
          <w:szCs w:val="36"/>
          <w:rtl/>
          <w:lang w:val="fr-FR"/>
        </w:rPr>
        <w:t>202</w:t>
      </w:r>
      <w:r w:rsidR="00945E79">
        <w:rPr>
          <w:rFonts w:ascii="Sakkal Majalla" w:hAnsi="Sakkal Majalla" w:cs="Sakkal Majalla" w:hint="cs"/>
          <w:b/>
          <w:bCs/>
          <w:sz w:val="36"/>
          <w:szCs w:val="36"/>
          <w:rtl/>
          <w:lang w:val="fr-FR"/>
        </w:rPr>
        <w:t>6</w:t>
      </w:r>
    </w:p>
    <w:p w:rsidR="00945E79" w:rsidRDefault="00945E79" w:rsidP="00435423">
      <w:pPr>
        <w:bidi/>
        <w:spacing w:after="0" w:line="360" w:lineRule="auto"/>
        <w:rPr>
          <w:rFonts w:ascii="Sakkal Majalla" w:hAnsi="Sakkal Majalla" w:cs="Sakkal Majalla" w:hint="cs"/>
          <w:b/>
          <w:bCs/>
          <w:sz w:val="28"/>
          <w:szCs w:val="28"/>
          <w:rtl/>
          <w:lang w:val="fr-FR" w:bidi="ar-DZ"/>
        </w:rPr>
      </w:pPr>
    </w:p>
    <w:p w:rsidR="00945E79" w:rsidRDefault="00945E79" w:rsidP="00945E79">
      <w:pPr>
        <w:bidi/>
        <w:spacing w:after="0" w:line="360" w:lineRule="auto"/>
        <w:rPr>
          <w:rFonts w:ascii="Sakkal Majalla" w:hAnsi="Sakkal Majalla" w:cs="Sakkal Majalla" w:hint="cs"/>
          <w:b/>
          <w:bCs/>
          <w:sz w:val="28"/>
          <w:szCs w:val="28"/>
          <w:rtl/>
          <w:lang w:val="fr-FR" w:bidi="ar-DZ"/>
        </w:rPr>
      </w:pPr>
    </w:p>
    <w:p w:rsidR="00945E79" w:rsidRDefault="00945E79" w:rsidP="00945E79">
      <w:pPr>
        <w:bidi/>
        <w:spacing w:after="0" w:line="360" w:lineRule="auto"/>
        <w:rPr>
          <w:rFonts w:ascii="Sakkal Majalla" w:hAnsi="Sakkal Majalla" w:cs="Sakkal Majalla" w:hint="cs"/>
          <w:b/>
          <w:bCs/>
          <w:sz w:val="28"/>
          <w:szCs w:val="28"/>
          <w:rtl/>
          <w:lang w:val="fr-FR" w:bidi="ar-DZ"/>
        </w:rPr>
      </w:pPr>
    </w:p>
    <w:p w:rsidR="00435423" w:rsidRPr="00703A08" w:rsidRDefault="00435423" w:rsidP="00945E79">
      <w:pPr>
        <w:bidi/>
        <w:spacing w:after="0" w:line="360" w:lineRule="auto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lastRenderedPageBreak/>
        <w:t xml:space="preserve">تم </w:t>
      </w:r>
      <w:proofErr w:type="spellStart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الإتفاق</w:t>
      </w:r>
      <w:proofErr w:type="spellEnd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بين الطرفين على </w:t>
      </w:r>
      <w:proofErr w:type="spellStart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مايلي</w:t>
      </w:r>
      <w:proofErr w:type="spellEnd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:</w:t>
      </w:r>
    </w:p>
    <w:p w:rsidR="00435423" w:rsidRPr="00703A08" w:rsidRDefault="00435423" w:rsidP="00435423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val="fr-FR" w:bidi="ar-DZ"/>
        </w:rPr>
        <w:t xml:space="preserve">                                                                         </w:t>
      </w:r>
      <w:proofErr w:type="gramStart"/>
      <w:r w:rsidRPr="00BA4272"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val="fr-FR" w:bidi="ar-DZ"/>
        </w:rPr>
        <w:t>المادة</w:t>
      </w:r>
      <w:proofErr w:type="gramEnd"/>
      <w:r w:rsidRPr="00BA4272"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val="fr-FR" w:bidi="ar-DZ"/>
        </w:rPr>
        <w:t xml:space="preserve"> الأولى:</w:t>
      </w:r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أحكام عامة</w:t>
      </w:r>
    </w:p>
    <w:p w:rsidR="00435423" w:rsidRPr="00703A08" w:rsidRDefault="00435423" w:rsidP="00435423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تخضع هذه </w:t>
      </w:r>
      <w:proofErr w:type="spellStart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الإتفاقية</w:t>
      </w:r>
      <w:proofErr w:type="spellEnd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لأحكام المرسوم التنفيذي: رقم 13-306 المؤرخ في 24شوال 1434 الموافق 31 غشت سنة 2013 ، والمتضمن تنظيم </w:t>
      </w:r>
      <w:proofErr w:type="spellStart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التربصات</w:t>
      </w:r>
      <w:proofErr w:type="spellEnd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الميدانية وفي والوسط المهني</w:t>
      </w:r>
      <w:r w:rsidRPr="00703A08"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  <w:t xml:space="preserve"> </w:t>
      </w:r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لفائدة الطلبة.</w:t>
      </w:r>
    </w:p>
    <w:p w:rsidR="00435423" w:rsidRPr="00790D9F" w:rsidRDefault="00435423" w:rsidP="00435423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وأحكام القرار المؤرخ في 30 ربيع الأول عام 1436 الموافق لـ 21</w:t>
      </w:r>
      <w:r w:rsidRPr="00703A08"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  <w:t xml:space="preserve"> </w:t>
      </w:r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يناير 2015 الذي يحدد</w:t>
      </w:r>
      <w:r w:rsidRPr="00703A08"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  <w:t xml:space="preserve"> </w:t>
      </w:r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طبيعة </w:t>
      </w:r>
      <w:proofErr w:type="spellStart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التربصات</w:t>
      </w:r>
      <w:proofErr w:type="spellEnd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الميدانية وفي الوسط المهني لفائدة الطلبة </w:t>
      </w:r>
      <w:proofErr w:type="spellStart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وكيفيات</w:t>
      </w:r>
      <w:proofErr w:type="spellEnd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تقييمها ومراقبتها وبرمجتها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val="fr-FR" w:bidi="ar-DZ"/>
        </w:rPr>
        <w:t>.</w:t>
      </w:r>
    </w:p>
    <w:p w:rsidR="00435423" w:rsidRPr="00703A08" w:rsidRDefault="00435423" w:rsidP="00435423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val="fr-FR" w:bidi="ar-DZ"/>
        </w:rPr>
        <w:t xml:space="preserve">                                                                          </w:t>
      </w:r>
      <w:r w:rsidRPr="00BA4272"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val="fr-FR" w:bidi="ar-DZ"/>
        </w:rPr>
        <w:t>المادة الثانية:</w:t>
      </w:r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موضوع </w:t>
      </w:r>
      <w:proofErr w:type="spellStart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الإتفاقية</w:t>
      </w:r>
      <w:proofErr w:type="spellEnd"/>
    </w:p>
    <w:p w:rsidR="00435423" w:rsidRPr="00703A08" w:rsidRDefault="00435423" w:rsidP="00435423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تحديد إطار تنظيم وسير </w:t>
      </w:r>
      <w:proofErr w:type="spellStart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التربصات</w:t>
      </w:r>
      <w:proofErr w:type="spellEnd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الميدانية وفي الوسط المهني لفائدة طلبة جامعة حسيبة بن بوعلي</w:t>
      </w:r>
    </w:p>
    <w:p w:rsidR="00435423" w:rsidRDefault="00435423" w:rsidP="00435423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proofErr w:type="gramStart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كلية</w:t>
      </w:r>
      <w:proofErr w:type="gramEnd"/>
      <w:r w:rsidRPr="00AE048D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:</w:t>
      </w:r>
      <w:r w:rsidRPr="00AE048D">
        <w:rPr>
          <w:rFonts w:ascii="Sakkal Majalla" w:hAnsi="Sakkal Majalla" w:cs="Sakkal Majalla" w:hint="cs"/>
          <w:b/>
          <w:bCs/>
          <w:sz w:val="28"/>
          <w:szCs w:val="28"/>
          <w:rtl/>
          <w:lang w:val="fr-FR" w:bidi="ar-DZ"/>
        </w:rPr>
        <w:t xml:space="preserve"> </w:t>
      </w:r>
      <w:r w:rsidRPr="00AE048D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التكنولوجيا</w:t>
      </w:r>
    </w:p>
    <w:p w:rsidR="00FF7D80" w:rsidRDefault="00FF7D80" w:rsidP="00FF7D80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fr-FR" w:bidi="ar-DZ"/>
        </w:rPr>
        <w:t>قسم:........................................................</w:t>
      </w:r>
    </w:p>
    <w:p w:rsidR="00D5125E" w:rsidRDefault="00D5125E" w:rsidP="00D5125E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fr-FR" w:bidi="ar-DZ"/>
        </w:rPr>
        <w:t>لنيل شهادة :</w:t>
      </w:r>
      <w:r w:rsidR="00FF7D80">
        <w:rPr>
          <w:rFonts w:ascii="Sakkal Majalla" w:hAnsi="Sakkal Majalla" w:cs="Sakkal Majalla" w:hint="cs"/>
          <w:b/>
          <w:bCs/>
          <w:sz w:val="28"/>
          <w:szCs w:val="28"/>
          <w:rtl/>
          <w:lang w:val="fr-FR" w:bidi="ar-DZ"/>
        </w:rPr>
        <w:t>..............................................</w:t>
      </w:r>
    </w:p>
    <w:p w:rsidR="00D5125E" w:rsidRDefault="00D5125E" w:rsidP="00D5125E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  <w:lang w:val="fr-FR" w:bidi="ar-DZ"/>
        </w:rPr>
        <w:t>التخصص</w:t>
      </w:r>
      <w:r w:rsidR="00FF7D80">
        <w:rPr>
          <w:rFonts w:ascii="Sakkal Majalla" w:hAnsi="Sakkal Majalla" w:cs="Sakkal Majalla" w:hint="cs"/>
          <w:b/>
          <w:bCs/>
          <w:sz w:val="28"/>
          <w:szCs w:val="28"/>
          <w:rtl/>
          <w:lang w:val="fr-FR" w:bidi="ar-DZ"/>
        </w:rPr>
        <w:t xml:space="preserve"> :</w:t>
      </w:r>
      <w:proofErr w:type="gramEnd"/>
      <w:r w:rsidR="00FF7D80">
        <w:rPr>
          <w:rFonts w:ascii="Sakkal Majalla" w:hAnsi="Sakkal Majalla" w:cs="Sakkal Majalla" w:hint="cs"/>
          <w:b/>
          <w:bCs/>
          <w:sz w:val="28"/>
          <w:szCs w:val="28"/>
          <w:rtl/>
          <w:lang w:val="fr-FR" w:bidi="ar-DZ"/>
        </w:rPr>
        <w:t>.................................................</w:t>
      </w:r>
    </w:p>
    <w:p w:rsidR="00CF6E73" w:rsidRDefault="00CF6E73" w:rsidP="00CF6E73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</w:p>
    <w:tbl>
      <w:tblPr>
        <w:tblStyle w:val="Grilledutableau"/>
        <w:bidiVisual/>
        <w:tblW w:w="10207" w:type="dxa"/>
        <w:tblInd w:w="112" w:type="dxa"/>
        <w:tblLook w:val="04A0"/>
      </w:tblPr>
      <w:tblGrid>
        <w:gridCol w:w="655"/>
        <w:gridCol w:w="3172"/>
        <w:gridCol w:w="1843"/>
        <w:gridCol w:w="1843"/>
        <w:gridCol w:w="2694"/>
      </w:tblGrid>
      <w:tr w:rsidR="00A07F08" w:rsidRPr="00CF601B" w:rsidTr="00205620">
        <w:trPr>
          <w:trHeight w:val="418"/>
        </w:trPr>
        <w:tc>
          <w:tcPr>
            <w:tcW w:w="655" w:type="dxa"/>
            <w:tcBorders>
              <w:bottom w:val="single" w:sz="4" w:space="0" w:color="auto"/>
              <w:right w:val="single" w:sz="4" w:space="0" w:color="auto"/>
            </w:tcBorders>
          </w:tcPr>
          <w:p w:rsidR="00A07F08" w:rsidRPr="00CF601B" w:rsidRDefault="00A07F08" w:rsidP="006304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الرقم</w:t>
            </w:r>
            <w:proofErr w:type="gramEnd"/>
          </w:p>
        </w:tc>
        <w:tc>
          <w:tcPr>
            <w:tcW w:w="3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08" w:rsidRPr="00CF601B" w:rsidRDefault="00A07F08" w:rsidP="006304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                  اللقب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والإســـــــــــــــــــــــــــــــــــــــــــــــم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08" w:rsidRPr="00CF601B" w:rsidRDefault="00A07F08" w:rsidP="006304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تاريخ ومكان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الإزدياد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08" w:rsidRPr="00CF601B" w:rsidRDefault="00A07F08" w:rsidP="00A07F0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التخصص</w:t>
            </w:r>
            <w:proofErr w:type="gramEnd"/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08" w:rsidRPr="00CF601B" w:rsidRDefault="00A07F08" w:rsidP="00A07F0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رقـــــــــــــــــــــــــــــــــــــــــــــــم التسجيل</w:t>
            </w:r>
          </w:p>
        </w:tc>
      </w:tr>
      <w:tr w:rsidR="00A07F08" w:rsidRPr="00CF601B" w:rsidTr="00205620">
        <w:trPr>
          <w:trHeight w:val="61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08" w:rsidRDefault="00A07F08" w:rsidP="006304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08" w:rsidRDefault="00A07F08" w:rsidP="006304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08" w:rsidRDefault="00A07F08" w:rsidP="006304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08" w:rsidRDefault="00A07F08" w:rsidP="006304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08" w:rsidRDefault="00A07F08" w:rsidP="006304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A07F08" w:rsidRDefault="00A07F08" w:rsidP="00310D75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</w:tbl>
    <w:p w:rsidR="00CF6E73" w:rsidRDefault="00CF6E73" w:rsidP="0099117E">
      <w:pPr>
        <w:bidi/>
        <w:spacing w:after="0" w:line="240" w:lineRule="auto"/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val="fr-FR" w:bidi="ar-DZ"/>
        </w:rPr>
      </w:pPr>
    </w:p>
    <w:p w:rsidR="00435423" w:rsidRPr="00703A08" w:rsidRDefault="002F0CA9" w:rsidP="00CF6E73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99117E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val="fr-FR" w:bidi="ar-DZ"/>
        </w:rPr>
        <w:t xml:space="preserve">                                                                          </w:t>
      </w:r>
      <w:r w:rsidR="000B7351" w:rsidRPr="0099117E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val="fr-FR" w:bidi="ar-DZ"/>
        </w:rPr>
        <w:t xml:space="preserve"> </w:t>
      </w:r>
      <w:proofErr w:type="gramStart"/>
      <w:r w:rsidR="00435423" w:rsidRPr="0099117E"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val="fr-FR" w:bidi="ar-DZ"/>
        </w:rPr>
        <w:t>المادة</w:t>
      </w:r>
      <w:proofErr w:type="gramEnd"/>
      <w:r w:rsidR="00435423" w:rsidRPr="0099117E"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val="fr-FR" w:bidi="ar-DZ"/>
        </w:rPr>
        <w:t xml:space="preserve"> الثالثة:</w:t>
      </w:r>
      <w:r w:rsidR="00435423"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أهداف التربص</w:t>
      </w:r>
    </w:p>
    <w:p w:rsidR="00435423" w:rsidRPr="00703A08" w:rsidRDefault="00435423" w:rsidP="00435423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يهدف التربص الميداني إلى تحضير الطالب للحياة المهنية والسماح له بتطبيق معارفه النظرية والمنهجية التي تحصل عليها ، وإنجاز مشروع نهاية الدراسة بتحضير تقرير تربص بالنسبة لليسانس أو مذكرة بالنسبة </w:t>
      </w:r>
      <w:proofErr w:type="spellStart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للماستر</w:t>
      </w:r>
      <w:proofErr w:type="spellEnd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، والذي يندرج ضمن المسار </w:t>
      </w:r>
      <w:proofErr w:type="spellStart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البيداغوجي</w:t>
      </w:r>
      <w:proofErr w:type="spellEnd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للطالب وهو إجباري للحصول على شهادة الليسانس/ </w:t>
      </w:r>
      <w:proofErr w:type="spellStart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الماستر</w:t>
      </w:r>
      <w:proofErr w:type="spellEnd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.</w:t>
      </w:r>
    </w:p>
    <w:p w:rsidR="00435423" w:rsidRPr="00703A08" w:rsidRDefault="00435423" w:rsidP="00435423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ت</w:t>
      </w:r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حد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val="fr-FR" w:bidi="ar-DZ"/>
        </w:rPr>
        <w:t>د</w:t>
      </w:r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نشاطات التربص من طرف المؤسسة الجامعية حسيبة بن بوعلي أو المؤسسة أو الهيئة المستقبلة وذلك حسب برنامج التكوين  المتوفر </w:t>
      </w:r>
    </w:p>
    <w:p w:rsidR="00435423" w:rsidRPr="00703A08" w:rsidRDefault="00435423" w:rsidP="00435423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proofErr w:type="gramStart"/>
      <w:r w:rsidRPr="00AB54BF"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val="fr-FR" w:bidi="ar-DZ"/>
        </w:rPr>
        <w:t>المادة</w:t>
      </w:r>
      <w:proofErr w:type="gramEnd"/>
      <w:r w:rsidRPr="00AB54BF"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val="fr-FR" w:bidi="ar-DZ"/>
        </w:rPr>
        <w:t xml:space="preserve"> الرابعة</w:t>
      </w:r>
      <w:r w:rsidRPr="00AB54BF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val="fr-FR" w:bidi="ar-DZ"/>
        </w:rPr>
        <w:t>:</w:t>
      </w:r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موضوع التربص وتنظيم العمل</w:t>
      </w:r>
    </w:p>
    <w:p w:rsidR="00435423" w:rsidRPr="00703A08" w:rsidRDefault="00435423" w:rsidP="00435423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تترك مواضيع </w:t>
      </w:r>
      <w:proofErr w:type="spellStart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التربصات</w:t>
      </w:r>
      <w:proofErr w:type="spellEnd"/>
      <w:r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و</w:t>
      </w:r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كذا مخططات عمل المتربصين والأهداف المرجوة من </w:t>
      </w:r>
      <w:proofErr w:type="spellStart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التربصات</w:t>
      </w:r>
      <w:proofErr w:type="spellEnd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لتقديم المشرفين على </w:t>
      </w:r>
      <w:proofErr w:type="spellStart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التربصات</w:t>
      </w:r>
      <w:proofErr w:type="spellEnd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وتحدد حسب برنامج الدراسة وموضوع نهاية الدراسة المصادق عليه من طرف الأستاذ المشرف بالمؤسسة الجامعية حسيبة بن بوعلي وبموافقة الهيئات </w:t>
      </w:r>
      <w:proofErr w:type="spellStart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البيداغوجية</w:t>
      </w:r>
      <w:proofErr w:type="spellEnd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لكلية التكنولوجيا والهيئات المعنية بالتكفل </w:t>
      </w:r>
      <w:proofErr w:type="spellStart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بالتربصات</w:t>
      </w:r>
      <w:proofErr w:type="spellEnd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في مؤسسة أو إدارة </w:t>
      </w:r>
      <w:proofErr w:type="spellStart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الإستقبال</w:t>
      </w:r>
      <w:proofErr w:type="spellEnd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</w:t>
      </w:r>
    </w:p>
    <w:p w:rsidR="00435423" w:rsidRPr="00703A08" w:rsidRDefault="00435423" w:rsidP="00435423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AB54BF"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val="fr-FR" w:bidi="ar-DZ"/>
        </w:rPr>
        <w:t>المادة الخامسة</w:t>
      </w:r>
      <w:r w:rsidRPr="00AB54BF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val="fr-FR" w:bidi="ar-DZ"/>
        </w:rPr>
        <w:t>:</w:t>
      </w:r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تعيين </w:t>
      </w:r>
      <w:proofErr w:type="spellStart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المؤطرين</w:t>
      </w:r>
      <w:proofErr w:type="spellEnd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</w:t>
      </w:r>
      <w:proofErr w:type="spellStart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ومسؤولي</w:t>
      </w:r>
      <w:proofErr w:type="spellEnd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التربص</w:t>
      </w:r>
    </w:p>
    <w:p w:rsidR="00435423" w:rsidRPr="00703A08" w:rsidRDefault="00435423" w:rsidP="00435423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تعين المؤسسة الجامعية حسيبة بن بوعلي أستاذا باحثا </w:t>
      </w:r>
      <w:proofErr w:type="spellStart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مؤطرا</w:t>
      </w:r>
      <w:proofErr w:type="spellEnd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للتربص وتعين المؤسسة المستقبلة </w:t>
      </w:r>
      <w:proofErr w:type="spellStart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مسؤولا</w:t>
      </w:r>
      <w:proofErr w:type="spellEnd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عن التربص.</w:t>
      </w:r>
    </w:p>
    <w:p w:rsidR="00435423" w:rsidRPr="00703A08" w:rsidRDefault="00435423" w:rsidP="00435423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يتم تعيين الإطارات التقنية ( </w:t>
      </w:r>
      <w:proofErr w:type="spellStart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مسؤولي</w:t>
      </w:r>
      <w:proofErr w:type="spellEnd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التربص )المكلفة بمتابعة المتربصين من طرف الهيئة المستقبلة ، ويجب أن يكونوا في التخصص ويحوزوا خمس(5) سنوات من الخبرة على الأقل.</w:t>
      </w:r>
    </w:p>
    <w:p w:rsidR="00435423" w:rsidRPr="00703A08" w:rsidRDefault="00435423" w:rsidP="00435423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lastRenderedPageBreak/>
        <w:t xml:space="preserve">يوضع المتربص خلال تواجده في أماكن التربص تحت السلطة السلمية </w:t>
      </w:r>
      <w:proofErr w:type="spellStart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لمسؤول</w:t>
      </w:r>
      <w:proofErr w:type="spellEnd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التربص المعين</w:t>
      </w:r>
    </w:p>
    <w:p w:rsidR="00361D45" w:rsidRDefault="00435423" w:rsidP="00435423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يتقيد المتربص خلال تواجده في مكان التربص </w:t>
      </w:r>
      <w:proofErr w:type="spellStart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بالإحترام</w:t>
      </w:r>
      <w:proofErr w:type="spellEnd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التام لأحكام النظام الداخلي للمؤسسة أو الإدارة المستقبلة والمصلحة التي ألحق </w:t>
      </w:r>
      <w:proofErr w:type="spellStart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بها</w:t>
      </w:r>
      <w:proofErr w:type="spellEnd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.</w:t>
      </w:r>
    </w:p>
    <w:p w:rsidR="00E0485D" w:rsidRPr="00703A08" w:rsidRDefault="00E0485D" w:rsidP="00E0485D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u w:val="single"/>
          <w:rtl/>
          <w:lang w:val="fr-FR" w:bidi="ar-DZ"/>
        </w:rPr>
        <w:t xml:space="preserve">                                                              </w:t>
      </w:r>
      <w:r w:rsidRPr="000761A6"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val="fr-FR" w:bidi="ar-DZ"/>
        </w:rPr>
        <w:t>المادة السادسة</w:t>
      </w:r>
      <w:r w:rsidRPr="000761A6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val="fr-FR" w:bidi="ar-DZ"/>
        </w:rPr>
        <w:t>:</w:t>
      </w:r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</w:t>
      </w:r>
      <w:proofErr w:type="spellStart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الكيفيات</w:t>
      </w:r>
      <w:proofErr w:type="spellEnd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العملية لسير التربص</w:t>
      </w:r>
    </w:p>
    <w:p w:rsidR="00E0485D" w:rsidRPr="00703A08" w:rsidRDefault="00E0485D" w:rsidP="00E0485D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مدة </w:t>
      </w:r>
      <w:proofErr w:type="gramStart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التربص :</w:t>
      </w:r>
      <w:proofErr w:type="gramEnd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تمتد فترة التربص من ......./...../.....</w:t>
      </w:r>
      <w:proofErr w:type="gramStart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إلى .</w:t>
      </w:r>
      <w:proofErr w:type="gramEnd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....../......./..........</w:t>
      </w:r>
    </w:p>
    <w:p w:rsidR="00E0485D" w:rsidRPr="00703A08" w:rsidRDefault="00E0485D" w:rsidP="00E0485D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يتراوح تعداد كل فوج بالتناسب مع عدد </w:t>
      </w:r>
      <w:proofErr w:type="spellStart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المؤطرين</w:t>
      </w:r>
      <w:proofErr w:type="spellEnd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وحسب قدرات </w:t>
      </w:r>
      <w:proofErr w:type="spellStart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إستقبال</w:t>
      </w:r>
      <w:proofErr w:type="spellEnd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المؤسسة المستقبلة.</w:t>
      </w:r>
    </w:p>
    <w:p w:rsidR="00E0485D" w:rsidRPr="00703A08" w:rsidRDefault="00E0485D" w:rsidP="00E0485D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val="fr-FR" w:bidi="ar-DZ"/>
        </w:rPr>
        <w:t xml:space="preserve">                                                                </w:t>
      </w:r>
      <w:proofErr w:type="gramStart"/>
      <w:r w:rsidRPr="00E0485D"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val="fr-FR" w:bidi="ar-DZ"/>
        </w:rPr>
        <w:t>المادة</w:t>
      </w:r>
      <w:proofErr w:type="gramEnd"/>
      <w:r w:rsidRPr="00E0485D"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val="fr-FR" w:bidi="ar-DZ"/>
        </w:rPr>
        <w:t xml:space="preserve"> السابعة:</w:t>
      </w:r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شروط مختلفة</w:t>
      </w:r>
    </w:p>
    <w:p w:rsidR="00E0485D" w:rsidRPr="00703A08" w:rsidRDefault="00E0485D" w:rsidP="00E0485D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التغطية </w:t>
      </w:r>
      <w:proofErr w:type="spellStart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الإجتماعية</w:t>
      </w:r>
      <w:proofErr w:type="spellEnd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للمتربص : تضمن المؤسسة الجامعية حسيبة بن بوعلي التغطية </w:t>
      </w:r>
      <w:proofErr w:type="spellStart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الإجتماعية</w:t>
      </w:r>
      <w:proofErr w:type="spellEnd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للمتربص عند وقوع حادث في المؤسسة مكان التربص وتقع مسؤولية التصريح بحادث العمل على عاتق المؤسسة أو الإدارة التي يتم فيها التربص.</w:t>
      </w:r>
    </w:p>
    <w:p w:rsidR="00E0485D" w:rsidRPr="00703A08" w:rsidRDefault="00E0485D" w:rsidP="00E0485D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يجب على الغدارة أو المؤسسة المستقبلة أن ترسل إلى المؤسسة الجامعية حسيبة بن بوعلي التي ينتمي إليها المتربص دون تأخير نسخة من التصريح بحادث العمل المرسل إلى هيكل الضمان </w:t>
      </w:r>
      <w:proofErr w:type="spellStart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الإجتماعي</w:t>
      </w:r>
      <w:proofErr w:type="spellEnd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المختص.</w:t>
      </w:r>
    </w:p>
    <w:p w:rsidR="00E0485D" w:rsidRPr="00703A08" w:rsidRDefault="00E0485D" w:rsidP="00E0485D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شروط تغيب المتربص: يرخص للمتربص بالتغيب في الحالات </w:t>
      </w:r>
      <w:proofErr w:type="gramStart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التالية :</w:t>
      </w:r>
      <w:proofErr w:type="gramEnd"/>
    </w:p>
    <w:p w:rsidR="00E0485D" w:rsidRDefault="00E0485D" w:rsidP="00E0485D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الحالات المرضية ، فترة </w:t>
      </w:r>
      <w:proofErr w:type="spellStart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الإمتحانات</w:t>
      </w:r>
      <w:proofErr w:type="spellEnd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، الحالات القاهرة.</w:t>
      </w:r>
    </w:p>
    <w:p w:rsidR="00E0485D" w:rsidRPr="00703A08" w:rsidRDefault="00E0485D" w:rsidP="00E0485D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</w:p>
    <w:p w:rsidR="00E0485D" w:rsidRPr="00703A08" w:rsidRDefault="00E0485D" w:rsidP="00E0485D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val="fr-FR" w:bidi="ar-DZ"/>
        </w:rPr>
        <w:t xml:space="preserve">                                                                         </w:t>
      </w:r>
      <w:r w:rsidRPr="00A4631A"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val="fr-FR" w:bidi="ar-DZ"/>
        </w:rPr>
        <w:t>المادة الثامنة:</w:t>
      </w:r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مدة </w:t>
      </w:r>
      <w:proofErr w:type="spellStart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الإتفاقية</w:t>
      </w:r>
      <w:proofErr w:type="spellEnd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</w:t>
      </w:r>
      <w:proofErr w:type="spellStart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وكيفيات</w:t>
      </w:r>
      <w:proofErr w:type="spellEnd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فسخها</w:t>
      </w:r>
    </w:p>
    <w:p w:rsidR="00E0485D" w:rsidRPr="00703A08" w:rsidRDefault="00E0485D" w:rsidP="00E0485D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proofErr w:type="gramStart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تبرم</w:t>
      </w:r>
      <w:proofErr w:type="gramEnd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اتفاقية التربص هذه لمدة </w:t>
      </w:r>
      <w:r w:rsidRPr="00703A08"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  <w:t>……………</w:t>
      </w:r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   قابلة للتجديد</w:t>
      </w:r>
      <w:r w:rsidRPr="00703A08"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  <w:t>.</w:t>
      </w:r>
    </w:p>
    <w:p w:rsidR="00E0485D" w:rsidRPr="00703A08" w:rsidRDefault="00E0485D" w:rsidP="00E0485D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يجب على الطرف الراغب في إنهاء هذه </w:t>
      </w:r>
      <w:proofErr w:type="spellStart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الإتفاقية</w:t>
      </w:r>
      <w:proofErr w:type="spellEnd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إخطار الطرف الأخر قبل </w:t>
      </w:r>
      <w:r w:rsidRPr="00703A08"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  <w:t>……</w:t>
      </w:r>
    </w:p>
    <w:p w:rsidR="00E0485D" w:rsidRPr="00703A08" w:rsidRDefault="00E0485D" w:rsidP="00E0485D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من التاريخ المقرر لإنهاء </w:t>
      </w:r>
      <w:proofErr w:type="spellStart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الإتفاقية</w:t>
      </w:r>
      <w:proofErr w:type="spellEnd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.</w:t>
      </w:r>
    </w:p>
    <w:p w:rsidR="00E0485D" w:rsidRPr="00703A08" w:rsidRDefault="00E0485D" w:rsidP="00E0485D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val="fr-FR" w:bidi="ar-DZ"/>
        </w:rPr>
        <w:t xml:space="preserve">                                                                       </w:t>
      </w:r>
      <w:r w:rsidRPr="00A4631A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val="fr-FR" w:bidi="ar-DZ"/>
        </w:rPr>
        <w:t xml:space="preserve"> </w:t>
      </w:r>
      <w:r w:rsidRPr="00731122"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val="fr-FR" w:bidi="ar-DZ"/>
        </w:rPr>
        <w:t>المادة التاسعة:</w:t>
      </w:r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سريان </w:t>
      </w:r>
      <w:proofErr w:type="spellStart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الإتفاقية</w:t>
      </w:r>
      <w:proofErr w:type="spellEnd"/>
    </w:p>
    <w:p w:rsidR="00E0485D" w:rsidRDefault="00E0485D" w:rsidP="00E0485D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تسري هذه </w:t>
      </w:r>
      <w:proofErr w:type="spellStart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الإتفاقية</w:t>
      </w:r>
      <w:proofErr w:type="spellEnd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من تاريخ توقيعها من الطرفين.</w:t>
      </w:r>
    </w:p>
    <w:p w:rsidR="00E0485D" w:rsidRPr="00703A08" w:rsidRDefault="00E0485D" w:rsidP="00E0485D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</w:p>
    <w:p w:rsidR="00E0485D" w:rsidRDefault="00E0485D" w:rsidP="00910854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fr-FR" w:bidi="ar-DZ"/>
        </w:rPr>
        <w:t xml:space="preserve">                                                                                                                               </w:t>
      </w:r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حرر </w:t>
      </w:r>
      <w:proofErr w:type="spellStart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بـــ</w:t>
      </w:r>
      <w:proofErr w:type="spellEnd"/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val="fr-FR" w:bidi="ar-DZ"/>
        </w:rPr>
        <w:t>...</w:t>
      </w:r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..........</w:t>
      </w:r>
      <w:r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  <w:t xml:space="preserve"> </w:t>
      </w:r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في 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val="fr-FR" w:bidi="ar-DZ"/>
        </w:rPr>
        <w:t>......................</w:t>
      </w:r>
      <w:r w:rsidRPr="00703A08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...........</w:t>
      </w:r>
    </w:p>
    <w:p w:rsidR="00E0485D" w:rsidRPr="00703A08" w:rsidRDefault="00E0485D" w:rsidP="00E0485D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</w:p>
    <w:tbl>
      <w:tblPr>
        <w:tblStyle w:val="Grilledutableau"/>
        <w:bidiVisual/>
        <w:tblW w:w="9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59"/>
        <w:gridCol w:w="2410"/>
        <w:gridCol w:w="3827"/>
      </w:tblGrid>
      <w:tr w:rsidR="00E0485D" w:rsidRPr="00703A08" w:rsidTr="007D4BDA">
        <w:tc>
          <w:tcPr>
            <w:tcW w:w="3559" w:type="dxa"/>
          </w:tcPr>
          <w:p w:rsidR="00E0485D" w:rsidRPr="00703A08" w:rsidRDefault="00E0485D" w:rsidP="007D4BD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703A0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جامعة حسيبة بن بوعلي</w:t>
            </w:r>
          </w:p>
        </w:tc>
        <w:tc>
          <w:tcPr>
            <w:tcW w:w="2410" w:type="dxa"/>
          </w:tcPr>
          <w:p w:rsidR="00E0485D" w:rsidRPr="00703A08" w:rsidRDefault="00E0485D" w:rsidP="007D4BD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3827" w:type="dxa"/>
          </w:tcPr>
          <w:p w:rsidR="00E0485D" w:rsidRPr="00703A08" w:rsidRDefault="00E0485D" w:rsidP="007D4BD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 w:rsidRPr="00703A0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المؤسسة</w:t>
            </w:r>
            <w:proofErr w:type="gramEnd"/>
            <w:r w:rsidRPr="00703A0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أو الهيئة المستقبلة</w:t>
            </w:r>
          </w:p>
        </w:tc>
      </w:tr>
      <w:tr w:rsidR="00E0485D" w:rsidRPr="00703A08" w:rsidTr="007D4BDA">
        <w:tc>
          <w:tcPr>
            <w:tcW w:w="3559" w:type="dxa"/>
          </w:tcPr>
          <w:p w:rsidR="00E0485D" w:rsidRPr="00703A08" w:rsidRDefault="00E0485D" w:rsidP="007D4BD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703A0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ممثلة من الطرف السيد (ة):</w:t>
            </w:r>
          </w:p>
        </w:tc>
        <w:tc>
          <w:tcPr>
            <w:tcW w:w="2410" w:type="dxa"/>
          </w:tcPr>
          <w:p w:rsidR="00E0485D" w:rsidRPr="00703A08" w:rsidRDefault="00E0485D" w:rsidP="007D4BD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3827" w:type="dxa"/>
          </w:tcPr>
          <w:p w:rsidR="00E0485D" w:rsidRPr="00703A08" w:rsidRDefault="00E0485D" w:rsidP="007D4BD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703A0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ممثلة من طرف السيد ( ة):</w:t>
            </w:r>
          </w:p>
        </w:tc>
      </w:tr>
    </w:tbl>
    <w:p w:rsidR="00E0485D" w:rsidRPr="00E56746" w:rsidRDefault="00E0485D" w:rsidP="00E0485D">
      <w:pPr>
        <w:rPr>
          <w:lang w:val="fr-FR"/>
        </w:rPr>
      </w:pPr>
    </w:p>
    <w:p w:rsidR="00E0485D" w:rsidRPr="00E0485D" w:rsidRDefault="00E0485D" w:rsidP="00E0485D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</w:p>
    <w:sectPr w:rsidR="00E0485D" w:rsidRPr="00E0485D" w:rsidSect="00D5125E">
      <w:pgSz w:w="12240" w:h="15840"/>
      <w:pgMar w:top="567" w:right="1440" w:bottom="184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hyphenationZone w:val="425"/>
  <w:characterSpacingControl w:val="doNotCompress"/>
  <w:compat/>
  <w:rsids>
    <w:rsidRoot w:val="00435423"/>
    <w:rsid w:val="00000252"/>
    <w:rsid w:val="000A1296"/>
    <w:rsid w:val="000B7351"/>
    <w:rsid w:val="00205620"/>
    <w:rsid w:val="00213559"/>
    <w:rsid w:val="0027314A"/>
    <w:rsid w:val="00290B35"/>
    <w:rsid w:val="002F0CA9"/>
    <w:rsid w:val="00310D75"/>
    <w:rsid w:val="00361D45"/>
    <w:rsid w:val="003823E8"/>
    <w:rsid w:val="00415846"/>
    <w:rsid w:val="00435423"/>
    <w:rsid w:val="00435825"/>
    <w:rsid w:val="00553010"/>
    <w:rsid w:val="00577480"/>
    <w:rsid w:val="0073115F"/>
    <w:rsid w:val="008515CB"/>
    <w:rsid w:val="00910854"/>
    <w:rsid w:val="00945E79"/>
    <w:rsid w:val="00972DFA"/>
    <w:rsid w:val="0099117E"/>
    <w:rsid w:val="009F4C7B"/>
    <w:rsid w:val="00A07F08"/>
    <w:rsid w:val="00A30C0D"/>
    <w:rsid w:val="00C01F9F"/>
    <w:rsid w:val="00CF601B"/>
    <w:rsid w:val="00CF6E73"/>
    <w:rsid w:val="00D034A6"/>
    <w:rsid w:val="00D500BC"/>
    <w:rsid w:val="00D5125E"/>
    <w:rsid w:val="00E0485D"/>
    <w:rsid w:val="00FF7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4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354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6EC40-35B8-4FF2-BD39-E892FDB55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746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PCi</cp:lastModifiedBy>
  <cp:revision>3</cp:revision>
  <cp:lastPrinted>2022-02-13T13:59:00Z</cp:lastPrinted>
  <dcterms:created xsi:type="dcterms:W3CDTF">2026-01-28T07:43:00Z</dcterms:created>
  <dcterms:modified xsi:type="dcterms:W3CDTF">2026-01-28T07:48:00Z</dcterms:modified>
</cp:coreProperties>
</file>